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4B1D1">
      <w:pPr>
        <w:spacing w:line="360" w:lineRule="auto"/>
        <w:jc w:val="center"/>
        <w:rPr>
          <w:rFonts w:ascii="黑体" w:eastAsia="黑体"/>
          <w:b/>
          <w:sz w:val="30"/>
          <w:szCs w:val="30"/>
        </w:rPr>
      </w:pPr>
      <w:r>
        <w:rPr>
          <w:rFonts w:hint="eastAsia" w:ascii="黑体" w:eastAsia="黑体"/>
          <w:b/>
          <w:sz w:val="30"/>
          <w:szCs w:val="30"/>
        </w:rPr>
        <w:t>福州工商学院横向科研项目合同书</w:t>
      </w:r>
    </w:p>
    <w:p w14:paraId="6B91468B">
      <w:pPr>
        <w:spacing w:after="156" w:afterLines="50"/>
        <w:rPr>
          <w:sz w:val="24"/>
        </w:rPr>
      </w:pPr>
      <w:r>
        <w:rPr>
          <w:rFonts w:hint="eastAsia"/>
          <w:sz w:val="24"/>
        </w:rPr>
        <w:t>甲方：</w:t>
      </w:r>
    </w:p>
    <w:p w14:paraId="1BDC198D">
      <w:pPr>
        <w:spacing w:after="156" w:afterLines="50"/>
        <w:rPr>
          <w:sz w:val="24"/>
        </w:rPr>
      </w:pPr>
      <w:r>
        <w:rPr>
          <w:rFonts w:hint="eastAsia"/>
          <w:sz w:val="24"/>
        </w:rPr>
        <w:t>乙方：福州工商学院</w:t>
      </w:r>
    </w:p>
    <w:p w14:paraId="11BEAE32">
      <w:pPr>
        <w:spacing w:after="156" w:afterLines="50"/>
        <w:ind w:firstLine="480" w:firstLineChars="200"/>
        <w:rPr>
          <w:sz w:val="24"/>
        </w:rPr>
      </w:pPr>
      <w:r>
        <w:rPr>
          <w:rFonts w:hint="eastAsia"/>
          <w:sz w:val="24"/>
        </w:rPr>
        <w:t>本合同甲方委托乙方就</w:t>
      </w:r>
      <w:r>
        <w:rPr>
          <w:rFonts w:hint="eastAsia"/>
          <w:sz w:val="24"/>
          <w:u w:val="single"/>
        </w:rPr>
        <w:t xml:space="preserve">                        </w:t>
      </w:r>
      <w:r>
        <w:rPr>
          <w:rFonts w:hint="eastAsia"/>
          <w:sz w:val="24"/>
        </w:rPr>
        <w:t>（项目名称）项目进行科学研究技术开发、技术服务、技术转让、技术咨询，项目负责人为</w:t>
      </w:r>
      <w:r>
        <w:rPr>
          <w:rFonts w:hint="eastAsia"/>
          <w:sz w:val="24"/>
          <w:u w:val="single"/>
        </w:rPr>
        <w:t xml:space="preserve">    xx学院xx</w:t>
      </w:r>
      <w:r>
        <w:rPr>
          <w:rFonts w:hint="eastAsia" w:ascii="宋体" w:hAnsi="宋体"/>
          <w:sz w:val="24"/>
        </w:rPr>
        <w:t>__</w:t>
      </w:r>
      <w:r>
        <w:rPr>
          <w:rFonts w:hint="eastAsia"/>
          <w:sz w:val="24"/>
        </w:rPr>
        <w:t>并支付相应的服务报酬。双方经平等协商，在真实、充分地表达各自意愿的基础上，根据《中华人民共和国民法典》的规定，达成如下协议，并由双方共同恪守。</w:t>
      </w:r>
    </w:p>
    <w:p w14:paraId="03C9856B">
      <w:pPr>
        <w:spacing w:after="156" w:afterLines="50"/>
        <w:ind w:firstLine="480" w:firstLineChars="200"/>
        <w:rPr>
          <w:sz w:val="24"/>
        </w:rPr>
      </w:pPr>
      <w:r>
        <w:rPr>
          <w:rFonts w:hint="eastAsia"/>
          <w:sz w:val="24"/>
        </w:rPr>
        <w:t>项目组成员（含负责人）如下：</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758"/>
        <w:gridCol w:w="2270"/>
        <w:gridCol w:w="1641"/>
        <w:gridCol w:w="3125"/>
      </w:tblGrid>
      <w:tr w14:paraId="7595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Align w:val="center"/>
          </w:tcPr>
          <w:p w14:paraId="1371BCE5">
            <w:pPr>
              <w:spacing w:after="156" w:afterLines="50"/>
              <w:jc w:val="center"/>
              <w:rPr>
                <w:kern w:val="0"/>
                <w:sz w:val="24"/>
                <w:szCs w:val="20"/>
              </w:rPr>
            </w:pPr>
            <w:r>
              <w:rPr>
                <w:rFonts w:hint="eastAsia"/>
                <w:kern w:val="0"/>
                <w:sz w:val="24"/>
                <w:szCs w:val="20"/>
              </w:rPr>
              <w:t>序号</w:t>
            </w:r>
          </w:p>
        </w:tc>
        <w:tc>
          <w:tcPr>
            <w:tcW w:w="445" w:type="pct"/>
            <w:vAlign w:val="center"/>
          </w:tcPr>
          <w:p w14:paraId="6EE0F105">
            <w:pPr>
              <w:spacing w:after="156" w:afterLines="50"/>
              <w:jc w:val="center"/>
              <w:rPr>
                <w:kern w:val="0"/>
                <w:sz w:val="24"/>
                <w:szCs w:val="20"/>
              </w:rPr>
            </w:pPr>
            <w:r>
              <w:rPr>
                <w:rFonts w:hint="eastAsia"/>
                <w:kern w:val="0"/>
                <w:sz w:val="24"/>
                <w:szCs w:val="20"/>
              </w:rPr>
              <w:t>姓名</w:t>
            </w:r>
          </w:p>
        </w:tc>
        <w:tc>
          <w:tcPr>
            <w:tcW w:w="1332" w:type="pct"/>
            <w:vAlign w:val="center"/>
          </w:tcPr>
          <w:p w14:paraId="6E155C1D">
            <w:pPr>
              <w:spacing w:after="156" w:afterLines="50"/>
              <w:jc w:val="center"/>
              <w:rPr>
                <w:kern w:val="0"/>
                <w:sz w:val="24"/>
                <w:szCs w:val="20"/>
              </w:rPr>
            </w:pPr>
            <w:r>
              <w:rPr>
                <w:rFonts w:hint="eastAsia"/>
                <w:kern w:val="0"/>
                <w:sz w:val="24"/>
                <w:szCs w:val="20"/>
              </w:rPr>
              <w:t>身份证号</w:t>
            </w:r>
          </w:p>
        </w:tc>
        <w:tc>
          <w:tcPr>
            <w:tcW w:w="963" w:type="pct"/>
            <w:vAlign w:val="center"/>
          </w:tcPr>
          <w:p w14:paraId="2A55CD4F">
            <w:pPr>
              <w:spacing w:after="156" w:afterLines="50"/>
              <w:jc w:val="center"/>
              <w:rPr>
                <w:kern w:val="0"/>
                <w:sz w:val="24"/>
                <w:szCs w:val="20"/>
              </w:rPr>
            </w:pPr>
            <w:r>
              <w:rPr>
                <w:rFonts w:hint="eastAsia"/>
                <w:kern w:val="0"/>
                <w:sz w:val="24"/>
                <w:szCs w:val="20"/>
              </w:rPr>
              <w:t>所属部门</w:t>
            </w:r>
          </w:p>
        </w:tc>
        <w:tc>
          <w:tcPr>
            <w:tcW w:w="1833" w:type="pct"/>
            <w:vAlign w:val="center"/>
          </w:tcPr>
          <w:p w14:paraId="4B5490BD">
            <w:pPr>
              <w:spacing w:after="156" w:afterLines="50"/>
              <w:jc w:val="center"/>
              <w:rPr>
                <w:kern w:val="0"/>
                <w:sz w:val="24"/>
                <w:szCs w:val="20"/>
              </w:rPr>
            </w:pPr>
            <w:r>
              <w:rPr>
                <w:rFonts w:hint="eastAsia"/>
                <w:kern w:val="0"/>
                <w:sz w:val="24"/>
                <w:szCs w:val="20"/>
              </w:rPr>
              <w:t>承担内容</w:t>
            </w:r>
          </w:p>
        </w:tc>
      </w:tr>
      <w:tr w14:paraId="4635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tcPr>
          <w:p w14:paraId="1463C3AA">
            <w:pPr>
              <w:spacing w:after="156" w:afterLines="50"/>
              <w:rPr>
                <w:kern w:val="0"/>
                <w:sz w:val="24"/>
                <w:szCs w:val="20"/>
              </w:rPr>
            </w:pPr>
          </w:p>
        </w:tc>
        <w:tc>
          <w:tcPr>
            <w:tcW w:w="445" w:type="pct"/>
          </w:tcPr>
          <w:p w14:paraId="4D45E8A9">
            <w:pPr>
              <w:spacing w:after="156" w:afterLines="50"/>
              <w:rPr>
                <w:kern w:val="0"/>
                <w:sz w:val="24"/>
                <w:szCs w:val="20"/>
              </w:rPr>
            </w:pPr>
          </w:p>
        </w:tc>
        <w:tc>
          <w:tcPr>
            <w:tcW w:w="1332" w:type="pct"/>
          </w:tcPr>
          <w:p w14:paraId="78D7C03C">
            <w:pPr>
              <w:spacing w:after="156" w:afterLines="50"/>
              <w:rPr>
                <w:kern w:val="0"/>
                <w:sz w:val="24"/>
                <w:szCs w:val="20"/>
              </w:rPr>
            </w:pPr>
          </w:p>
        </w:tc>
        <w:tc>
          <w:tcPr>
            <w:tcW w:w="963" w:type="pct"/>
          </w:tcPr>
          <w:p w14:paraId="06078BC2">
            <w:pPr>
              <w:spacing w:after="156" w:afterLines="50"/>
              <w:rPr>
                <w:kern w:val="0"/>
                <w:sz w:val="24"/>
                <w:szCs w:val="20"/>
              </w:rPr>
            </w:pPr>
          </w:p>
        </w:tc>
        <w:tc>
          <w:tcPr>
            <w:tcW w:w="1833" w:type="pct"/>
          </w:tcPr>
          <w:p w14:paraId="3FF842BE">
            <w:pPr>
              <w:spacing w:after="156" w:afterLines="50"/>
              <w:rPr>
                <w:kern w:val="0"/>
                <w:sz w:val="24"/>
                <w:szCs w:val="20"/>
              </w:rPr>
            </w:pPr>
          </w:p>
        </w:tc>
      </w:tr>
      <w:tr w14:paraId="6523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tcPr>
          <w:p w14:paraId="50162067">
            <w:pPr>
              <w:spacing w:after="156" w:afterLines="50"/>
              <w:rPr>
                <w:kern w:val="0"/>
                <w:sz w:val="24"/>
                <w:szCs w:val="20"/>
              </w:rPr>
            </w:pPr>
          </w:p>
        </w:tc>
        <w:tc>
          <w:tcPr>
            <w:tcW w:w="445" w:type="pct"/>
          </w:tcPr>
          <w:p w14:paraId="2D39E0D3">
            <w:pPr>
              <w:spacing w:after="156" w:afterLines="50"/>
              <w:rPr>
                <w:kern w:val="0"/>
                <w:sz w:val="24"/>
                <w:szCs w:val="20"/>
              </w:rPr>
            </w:pPr>
          </w:p>
        </w:tc>
        <w:tc>
          <w:tcPr>
            <w:tcW w:w="1332" w:type="pct"/>
          </w:tcPr>
          <w:p w14:paraId="6253284E">
            <w:pPr>
              <w:spacing w:after="156" w:afterLines="50"/>
              <w:rPr>
                <w:kern w:val="0"/>
                <w:sz w:val="24"/>
                <w:szCs w:val="20"/>
              </w:rPr>
            </w:pPr>
          </w:p>
        </w:tc>
        <w:tc>
          <w:tcPr>
            <w:tcW w:w="963" w:type="pct"/>
          </w:tcPr>
          <w:p w14:paraId="0495C523">
            <w:pPr>
              <w:spacing w:after="156" w:afterLines="50"/>
              <w:rPr>
                <w:kern w:val="0"/>
                <w:sz w:val="24"/>
                <w:szCs w:val="20"/>
              </w:rPr>
            </w:pPr>
          </w:p>
        </w:tc>
        <w:tc>
          <w:tcPr>
            <w:tcW w:w="1833" w:type="pct"/>
          </w:tcPr>
          <w:p w14:paraId="5A0E8A56">
            <w:pPr>
              <w:spacing w:after="156" w:afterLines="50"/>
              <w:rPr>
                <w:kern w:val="0"/>
                <w:sz w:val="24"/>
                <w:szCs w:val="20"/>
              </w:rPr>
            </w:pPr>
          </w:p>
        </w:tc>
      </w:tr>
      <w:tr w14:paraId="30A7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tcPr>
          <w:p w14:paraId="7877711C">
            <w:pPr>
              <w:spacing w:after="156" w:afterLines="50"/>
              <w:rPr>
                <w:kern w:val="0"/>
                <w:sz w:val="24"/>
                <w:szCs w:val="20"/>
              </w:rPr>
            </w:pPr>
          </w:p>
        </w:tc>
        <w:tc>
          <w:tcPr>
            <w:tcW w:w="445" w:type="pct"/>
          </w:tcPr>
          <w:p w14:paraId="05C681F2">
            <w:pPr>
              <w:spacing w:after="156" w:afterLines="50"/>
              <w:rPr>
                <w:kern w:val="0"/>
                <w:sz w:val="24"/>
                <w:szCs w:val="20"/>
              </w:rPr>
            </w:pPr>
          </w:p>
        </w:tc>
        <w:tc>
          <w:tcPr>
            <w:tcW w:w="1332" w:type="pct"/>
          </w:tcPr>
          <w:p w14:paraId="2D51AB47">
            <w:pPr>
              <w:spacing w:after="156" w:afterLines="50"/>
              <w:rPr>
                <w:kern w:val="0"/>
                <w:sz w:val="24"/>
                <w:szCs w:val="20"/>
              </w:rPr>
            </w:pPr>
          </w:p>
        </w:tc>
        <w:tc>
          <w:tcPr>
            <w:tcW w:w="963" w:type="pct"/>
          </w:tcPr>
          <w:p w14:paraId="69BB0CCE">
            <w:pPr>
              <w:spacing w:after="156" w:afterLines="50"/>
              <w:rPr>
                <w:kern w:val="0"/>
                <w:sz w:val="24"/>
                <w:szCs w:val="20"/>
              </w:rPr>
            </w:pPr>
          </w:p>
        </w:tc>
        <w:tc>
          <w:tcPr>
            <w:tcW w:w="1833" w:type="pct"/>
          </w:tcPr>
          <w:p w14:paraId="58435D19">
            <w:pPr>
              <w:spacing w:after="156" w:afterLines="50"/>
              <w:rPr>
                <w:kern w:val="0"/>
                <w:sz w:val="24"/>
                <w:szCs w:val="20"/>
              </w:rPr>
            </w:pPr>
          </w:p>
        </w:tc>
      </w:tr>
    </w:tbl>
    <w:p w14:paraId="1C3B9FC3">
      <w:pPr>
        <w:spacing w:after="156" w:afterLines="50"/>
        <w:rPr>
          <w:rFonts w:eastAsia="黑体"/>
          <w:sz w:val="24"/>
        </w:rPr>
      </w:pPr>
    </w:p>
    <w:p w14:paraId="3E510279">
      <w:pPr>
        <w:spacing w:after="156" w:afterLines="50"/>
        <w:rPr>
          <w:sz w:val="24"/>
        </w:rPr>
      </w:pPr>
      <w:r>
        <w:rPr>
          <w:rFonts w:hint="eastAsia" w:eastAsia="黑体"/>
          <w:sz w:val="24"/>
        </w:rPr>
        <w:t>第一条　研究内容及双方责任</w:t>
      </w:r>
      <w:r>
        <w:rPr>
          <w:rFonts w:hint="eastAsia"/>
          <w:sz w:val="24"/>
        </w:rPr>
        <w:t>（包括研究内容、研究方法、工作条件、研究成果、成果形式和验收方式等）</w:t>
      </w:r>
    </w:p>
    <w:p w14:paraId="6B31BA93">
      <w:pPr>
        <w:spacing w:after="156" w:afterLines="50"/>
        <w:rPr>
          <w:sz w:val="24"/>
        </w:rPr>
      </w:pPr>
      <w:r>
        <w:rPr>
          <w:rFonts w:hint="eastAsia"/>
          <w:sz w:val="24"/>
          <w:u w:val="single"/>
        </w:rPr>
        <w:t xml:space="preserve">                                                                                                                     </w:t>
      </w:r>
    </w:p>
    <w:p w14:paraId="698F918C">
      <w:pPr>
        <w:spacing w:after="156" w:afterLines="50"/>
        <w:rPr>
          <w:rFonts w:eastAsia="黑体"/>
          <w:sz w:val="24"/>
        </w:rPr>
      </w:pPr>
      <w:r>
        <w:rPr>
          <w:rFonts w:hint="eastAsia" w:eastAsia="黑体"/>
          <w:sz w:val="24"/>
        </w:rPr>
        <w:t>第二条　进度安排</w:t>
      </w:r>
    </w:p>
    <w:p w14:paraId="36BC68CA">
      <w:pPr>
        <w:spacing w:after="156" w:afterLines="50"/>
        <w:rPr>
          <w:sz w:val="24"/>
        </w:rPr>
      </w:pPr>
      <w:r>
        <w:rPr>
          <w:rFonts w:hint="eastAsia"/>
          <w:sz w:val="24"/>
        </w:rPr>
        <w:t>1.项目期限：</w:t>
      </w:r>
      <w:r>
        <w:rPr>
          <w:rFonts w:hint="eastAsia"/>
          <w:sz w:val="24"/>
          <w:u w:val="single"/>
        </w:rPr>
        <w:t xml:space="preserve">                                                                   </w:t>
      </w:r>
    </w:p>
    <w:p w14:paraId="10A9C173">
      <w:pPr>
        <w:spacing w:after="156" w:afterLines="50"/>
        <w:rPr>
          <w:sz w:val="24"/>
        </w:rPr>
      </w:pPr>
      <w:r>
        <w:rPr>
          <w:rFonts w:hint="eastAsia"/>
          <w:sz w:val="24"/>
        </w:rPr>
        <w:t>2.计划进度及阶段目标：</w:t>
      </w:r>
      <w:r>
        <w:rPr>
          <w:rFonts w:hint="eastAsia"/>
          <w:sz w:val="24"/>
          <w:u w:val="single"/>
        </w:rPr>
        <w:t xml:space="preserve">                                                                </w:t>
      </w:r>
    </w:p>
    <w:p w14:paraId="5BD39029">
      <w:pPr>
        <w:spacing w:after="156" w:afterLines="50"/>
        <w:rPr>
          <w:rFonts w:eastAsia="黑体"/>
          <w:sz w:val="24"/>
        </w:rPr>
      </w:pPr>
      <w:r>
        <w:rPr>
          <w:rFonts w:hint="eastAsia" w:eastAsia="黑体"/>
          <w:sz w:val="24"/>
        </w:rPr>
        <w:t>第三条  经费及支付方式</w:t>
      </w:r>
    </w:p>
    <w:p w14:paraId="2B17A768">
      <w:pPr>
        <w:snapToGrid w:val="0"/>
        <w:spacing w:after="156" w:afterLines="50"/>
        <w:rPr>
          <w:rFonts w:hint="eastAsia" w:eastAsiaTheme="minorEastAsia"/>
          <w:sz w:val="24"/>
          <w:lang w:eastAsia="zh-CN"/>
        </w:rPr>
      </w:pPr>
      <w:r>
        <w:rPr>
          <w:rFonts w:hint="eastAsia"/>
          <w:sz w:val="24"/>
        </w:rPr>
        <w:t>1.本合同经费总额为</w:t>
      </w:r>
      <w:r>
        <w:rPr>
          <w:rFonts w:hint="eastAsia" w:ascii="微软雅黑" w:hAnsi="微软雅黑" w:eastAsia="微软雅黑" w:cs="微软雅黑"/>
          <w:sz w:val="24"/>
          <w:u w:val="single"/>
        </w:rPr>
        <w:t>¥</w:t>
      </w:r>
      <w:r>
        <w:rPr>
          <w:rFonts w:hint="eastAsia"/>
          <w:sz w:val="24"/>
          <w:u w:val="single"/>
        </w:rPr>
        <w:t xml:space="preserve"> </w:t>
      </w:r>
      <w:r>
        <w:rPr>
          <w:rFonts w:hint="eastAsia"/>
          <w:sz w:val="24"/>
          <w:u w:val="single"/>
          <w:lang w:val="en-US" w:eastAsia="zh-CN"/>
        </w:rPr>
        <w:t>xx</w:t>
      </w:r>
      <w:r>
        <w:rPr>
          <w:rFonts w:hint="eastAsia"/>
          <w:sz w:val="24"/>
        </w:rPr>
        <w:t>万元（</w:t>
      </w:r>
      <w:r>
        <w:rPr>
          <w:rFonts w:hint="eastAsia"/>
          <w:sz w:val="24"/>
          <w:u w:val="none"/>
          <w:lang w:val="en-US" w:eastAsia="zh-CN"/>
        </w:rPr>
        <w:t>人民币X拾X万</w:t>
      </w:r>
      <w:r>
        <w:rPr>
          <w:rFonts w:hint="eastAsia"/>
          <w:sz w:val="24"/>
          <w:u w:val="none"/>
        </w:rPr>
        <w:t>元整</w:t>
      </w:r>
      <w:r>
        <w:rPr>
          <w:rFonts w:hint="eastAsia"/>
          <w:sz w:val="24"/>
        </w:rPr>
        <w:t>），</w:t>
      </w:r>
      <w:bookmarkStart w:id="0" w:name="_GoBack"/>
      <w:bookmarkEnd w:id="0"/>
      <w:r>
        <w:rPr>
          <w:rFonts w:hint="eastAsia"/>
          <w:sz w:val="24"/>
        </w:rPr>
        <w:t>由乙方提供</w:t>
      </w:r>
      <w:r>
        <w:rPr>
          <w:rFonts w:hint="eastAsia"/>
          <w:b/>
          <w:sz w:val="24"/>
          <w:u w:val="single"/>
        </w:rPr>
        <w:t>增值税普通发票</w:t>
      </w:r>
      <w:r>
        <w:rPr>
          <w:rFonts w:hint="eastAsia"/>
          <w:sz w:val="24"/>
        </w:rPr>
        <w:t>票据</w:t>
      </w:r>
      <w:r>
        <w:rPr>
          <w:rFonts w:hint="eastAsia"/>
          <w:sz w:val="24"/>
          <w:lang w:eastAsia="zh-CN"/>
        </w:rPr>
        <w:t>。</w:t>
      </w:r>
    </w:p>
    <w:p w14:paraId="440E74A0">
      <w:pPr>
        <w:spacing w:after="156" w:afterLines="50"/>
        <w:rPr>
          <w:sz w:val="24"/>
        </w:rPr>
      </w:pPr>
      <w:r>
        <w:rPr>
          <w:rFonts w:hint="eastAsia"/>
          <w:sz w:val="24"/>
        </w:rPr>
        <w:t>2.本合同经费由甲方</w:t>
      </w:r>
      <w:r>
        <w:rPr>
          <w:rFonts w:hint="eastAsia"/>
          <w:sz w:val="24"/>
          <w:u w:val="single"/>
        </w:rPr>
        <w:t xml:space="preserve">           </w:t>
      </w:r>
      <w:r>
        <w:rPr>
          <w:rFonts w:hint="eastAsia"/>
          <w:sz w:val="24"/>
        </w:rPr>
        <w:t xml:space="preserve">（一次或分期）支付乙方。 </w:t>
      </w:r>
    </w:p>
    <w:p w14:paraId="74C3CCBF">
      <w:pPr>
        <w:spacing w:after="156" w:afterLines="50"/>
        <w:rPr>
          <w:sz w:val="24"/>
        </w:rPr>
      </w:pPr>
      <w:r>
        <w:rPr>
          <w:rFonts w:hint="eastAsia"/>
          <w:sz w:val="24"/>
        </w:rPr>
        <w:t xml:space="preserve">   具体支付方式如下：</w:t>
      </w:r>
    </w:p>
    <w:p w14:paraId="10B4EA92">
      <w:pPr>
        <w:spacing w:after="156" w:afterLines="50"/>
        <w:rPr>
          <w:sz w:val="24"/>
        </w:rPr>
      </w:pPr>
      <w:r>
        <w:rPr>
          <w:rFonts w:hint="eastAsia"/>
          <w:sz w:val="24"/>
        </w:rPr>
        <w:t xml:space="preserve">  </w:t>
      </w:r>
      <w:r>
        <w:rPr>
          <w:rFonts w:hint="eastAsia"/>
          <w:sz w:val="24"/>
          <w:u w:val="single"/>
        </w:rPr>
        <w:t xml:space="preserve">                                                                                           </w:t>
      </w:r>
    </w:p>
    <w:p w14:paraId="39814E04">
      <w:pPr>
        <w:adjustRightInd w:val="0"/>
        <w:snapToGrid w:val="0"/>
        <w:spacing w:after="156" w:afterLines="50"/>
        <w:rPr>
          <w:sz w:val="24"/>
        </w:rPr>
      </w:pPr>
      <w:r>
        <w:rPr>
          <w:rFonts w:hint="eastAsia"/>
          <w:sz w:val="24"/>
        </w:rPr>
        <w:t>3.乙方帐号</w:t>
      </w:r>
    </w:p>
    <w:p w14:paraId="15DDB4FA">
      <w:pPr>
        <w:adjustRightInd w:val="0"/>
        <w:snapToGrid w:val="0"/>
        <w:spacing w:after="156" w:afterLines="50"/>
        <w:ind w:firstLine="435"/>
        <w:rPr>
          <w:sz w:val="24"/>
          <w:u w:val="single"/>
        </w:rPr>
      </w:pPr>
      <w:r>
        <w:rPr>
          <w:rFonts w:hint="eastAsia"/>
          <w:sz w:val="24"/>
        </w:rPr>
        <w:t>开户单位名称：</w:t>
      </w:r>
      <w:r>
        <w:rPr>
          <w:rFonts w:hint="eastAsia"/>
          <w:sz w:val="24"/>
          <w:u w:val="single"/>
        </w:rPr>
        <w:t xml:space="preserve">      福州工商学院     </w:t>
      </w:r>
    </w:p>
    <w:p w14:paraId="707FDBD2">
      <w:pPr>
        <w:adjustRightInd w:val="0"/>
        <w:snapToGrid w:val="0"/>
        <w:spacing w:after="156" w:afterLines="50"/>
        <w:ind w:firstLine="435"/>
        <w:rPr>
          <w:sz w:val="24"/>
          <w:u w:val="single"/>
        </w:rPr>
      </w:pPr>
      <w:r>
        <w:rPr>
          <w:rFonts w:hint="eastAsia"/>
          <w:sz w:val="24"/>
        </w:rPr>
        <w:t>帐        号：</w:t>
      </w:r>
      <w:r>
        <w:rPr>
          <w:rFonts w:hint="eastAsia"/>
          <w:sz w:val="24"/>
          <w:u w:val="single"/>
        </w:rPr>
        <w:t xml:space="preserve">                                                   </w:t>
      </w:r>
    </w:p>
    <w:p w14:paraId="76A58908">
      <w:pPr>
        <w:adjustRightInd w:val="0"/>
        <w:snapToGrid w:val="0"/>
        <w:spacing w:after="156" w:afterLines="50"/>
        <w:ind w:firstLine="435"/>
        <w:rPr>
          <w:sz w:val="24"/>
          <w:u w:val="single"/>
        </w:rPr>
      </w:pPr>
      <w:r>
        <w:rPr>
          <w:rFonts w:hint="eastAsia"/>
          <w:sz w:val="24"/>
        </w:rPr>
        <w:t>开   户   行：</w:t>
      </w:r>
      <w:r>
        <w:rPr>
          <w:rFonts w:hint="eastAsia"/>
          <w:sz w:val="24"/>
          <w:u w:val="single"/>
        </w:rPr>
        <w:t xml:space="preserve">                                                           </w:t>
      </w:r>
    </w:p>
    <w:p w14:paraId="51AC0A96">
      <w:pPr>
        <w:spacing w:line="520" w:lineRule="exact"/>
        <w:rPr>
          <w:sz w:val="24"/>
        </w:rPr>
      </w:pPr>
      <w:r>
        <w:rPr>
          <w:rFonts w:hint="eastAsia"/>
          <w:sz w:val="24"/>
          <w:lang w:val="en-US" w:eastAsia="zh-CN"/>
        </w:rPr>
        <w:t>4</w:t>
      </w:r>
      <w:r>
        <w:rPr>
          <w:rFonts w:hint="eastAsia"/>
          <w:sz w:val="24"/>
        </w:rPr>
        <w:t>.预算编制（单位：元）</w:t>
      </w:r>
    </w:p>
    <w:p w14:paraId="492CF174">
      <w:pPr>
        <w:spacing w:after="156" w:afterLines="50"/>
        <w:rPr>
          <w:sz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2409"/>
        <w:gridCol w:w="2629"/>
      </w:tblGrid>
      <w:tr w14:paraId="1FC9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408" w:type="dxa"/>
            <w:vMerge w:val="restart"/>
            <w:tcBorders>
              <w:top w:val="single" w:color="auto" w:sz="4" w:space="0"/>
              <w:left w:val="single" w:color="auto" w:sz="4" w:space="0"/>
              <w:bottom w:val="single" w:color="auto" w:sz="4" w:space="0"/>
              <w:right w:val="single" w:color="auto" w:sz="4" w:space="0"/>
            </w:tcBorders>
            <w:vAlign w:val="center"/>
          </w:tcPr>
          <w:p w14:paraId="19E5A725">
            <w:pPr>
              <w:spacing w:before="156" w:beforeLines="50"/>
              <w:jc w:val="center"/>
              <w:rPr>
                <w:sz w:val="24"/>
              </w:rPr>
            </w:pPr>
            <w:r>
              <w:rPr>
                <w:rFonts w:hint="eastAsia"/>
                <w:sz w:val="24"/>
              </w:rPr>
              <w:t>经费</w:t>
            </w:r>
          </w:p>
          <w:p w14:paraId="059552DC">
            <w:pPr>
              <w:spacing w:before="156" w:beforeLines="50"/>
              <w:jc w:val="center"/>
              <w:rPr>
                <w:sz w:val="24"/>
              </w:rPr>
            </w:pPr>
            <w:r>
              <w:rPr>
                <w:rFonts w:hint="eastAsia"/>
                <w:sz w:val="24"/>
              </w:rPr>
              <w:t>预算</w:t>
            </w:r>
          </w:p>
        </w:tc>
        <w:tc>
          <w:tcPr>
            <w:tcW w:w="2409" w:type="dxa"/>
            <w:tcBorders>
              <w:top w:val="single" w:color="auto" w:sz="4" w:space="0"/>
              <w:left w:val="single" w:color="auto" w:sz="4" w:space="0"/>
              <w:bottom w:val="single" w:color="auto" w:sz="4" w:space="0"/>
              <w:right w:val="single" w:color="auto" w:sz="4" w:space="0"/>
            </w:tcBorders>
            <w:vAlign w:val="center"/>
          </w:tcPr>
          <w:p w14:paraId="48C6AFB6">
            <w:pPr>
              <w:spacing w:before="156" w:beforeLines="50"/>
              <w:jc w:val="center"/>
              <w:rPr>
                <w:rFonts w:asciiTheme="minorEastAsia" w:hAnsiTheme="minorEastAsia"/>
                <w:sz w:val="24"/>
              </w:rPr>
            </w:pPr>
            <w:r>
              <w:rPr>
                <w:rFonts w:hint="eastAsia" w:asciiTheme="minorEastAsia" w:hAnsiTheme="minorEastAsia"/>
                <w:sz w:val="24"/>
              </w:rPr>
              <w:t>预算科目</w:t>
            </w:r>
          </w:p>
        </w:tc>
        <w:tc>
          <w:tcPr>
            <w:tcW w:w="2629" w:type="dxa"/>
            <w:tcBorders>
              <w:top w:val="single" w:color="auto" w:sz="4" w:space="0"/>
              <w:left w:val="single" w:color="auto" w:sz="4" w:space="0"/>
              <w:bottom w:val="single" w:color="auto" w:sz="4" w:space="0"/>
              <w:right w:val="single" w:color="auto" w:sz="4" w:space="0"/>
            </w:tcBorders>
          </w:tcPr>
          <w:p w14:paraId="736AF7C0">
            <w:pPr>
              <w:spacing w:before="156" w:beforeLines="50"/>
              <w:jc w:val="center"/>
              <w:rPr>
                <w:sz w:val="24"/>
              </w:rPr>
            </w:pPr>
            <w:r>
              <w:rPr>
                <w:rFonts w:hint="eastAsia"/>
                <w:sz w:val="24"/>
              </w:rPr>
              <w:t>金额</w:t>
            </w:r>
          </w:p>
        </w:tc>
      </w:tr>
      <w:tr w14:paraId="3CF6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9CAEDB2">
            <w:pPr>
              <w:widowControl/>
              <w:jc w:val="left"/>
              <w:rPr>
                <w:sz w:val="24"/>
              </w:rPr>
            </w:pPr>
          </w:p>
        </w:tc>
        <w:tc>
          <w:tcPr>
            <w:tcW w:w="2409" w:type="dxa"/>
            <w:tcBorders>
              <w:top w:val="single" w:color="auto" w:sz="4" w:space="0"/>
              <w:left w:val="single" w:color="auto" w:sz="4" w:space="0"/>
              <w:bottom w:val="single" w:color="auto" w:sz="4" w:space="0"/>
              <w:right w:val="single" w:color="auto" w:sz="4" w:space="0"/>
            </w:tcBorders>
            <w:vAlign w:val="center"/>
          </w:tcPr>
          <w:p w14:paraId="65343362">
            <w:pPr>
              <w:spacing w:before="156" w:beforeLines="50" w:line="440" w:lineRule="exact"/>
              <w:jc w:val="center"/>
              <w:rPr>
                <w:rFonts w:asciiTheme="minorEastAsia" w:hAnsiTheme="minorEastAsia"/>
                <w:sz w:val="24"/>
              </w:rPr>
            </w:pPr>
            <w:r>
              <w:rPr>
                <w:rFonts w:hint="eastAsia"/>
                <w:sz w:val="24"/>
              </w:rPr>
              <w:t>管理费（3%）</w:t>
            </w:r>
          </w:p>
        </w:tc>
        <w:tc>
          <w:tcPr>
            <w:tcW w:w="2629" w:type="dxa"/>
            <w:tcBorders>
              <w:top w:val="single" w:color="auto" w:sz="4" w:space="0"/>
              <w:left w:val="single" w:color="auto" w:sz="4" w:space="0"/>
              <w:bottom w:val="single" w:color="auto" w:sz="4" w:space="0"/>
              <w:right w:val="single" w:color="auto" w:sz="4" w:space="0"/>
            </w:tcBorders>
          </w:tcPr>
          <w:p w14:paraId="22A7EC40">
            <w:pPr>
              <w:spacing w:before="156" w:beforeLines="50"/>
              <w:jc w:val="left"/>
              <w:rPr>
                <w:sz w:val="24"/>
              </w:rPr>
            </w:pPr>
          </w:p>
        </w:tc>
      </w:tr>
      <w:tr w14:paraId="711F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50D0684">
            <w:pPr>
              <w:widowControl/>
              <w:jc w:val="left"/>
              <w:rPr>
                <w:sz w:val="24"/>
              </w:rPr>
            </w:pPr>
          </w:p>
        </w:tc>
        <w:tc>
          <w:tcPr>
            <w:tcW w:w="2409" w:type="dxa"/>
            <w:tcBorders>
              <w:top w:val="single" w:color="auto" w:sz="4" w:space="0"/>
              <w:left w:val="single" w:color="auto" w:sz="4" w:space="0"/>
              <w:bottom w:val="single" w:color="auto" w:sz="4" w:space="0"/>
              <w:right w:val="single" w:color="auto" w:sz="4" w:space="0"/>
            </w:tcBorders>
            <w:vAlign w:val="center"/>
          </w:tcPr>
          <w:p w14:paraId="0B1CD83D">
            <w:pPr>
              <w:spacing w:before="156" w:beforeLines="50"/>
              <w:jc w:val="center"/>
              <w:rPr>
                <w:sz w:val="24"/>
              </w:rPr>
            </w:pPr>
          </w:p>
        </w:tc>
        <w:tc>
          <w:tcPr>
            <w:tcW w:w="2629" w:type="dxa"/>
            <w:tcBorders>
              <w:top w:val="single" w:color="auto" w:sz="4" w:space="0"/>
              <w:left w:val="single" w:color="auto" w:sz="4" w:space="0"/>
              <w:bottom w:val="single" w:color="auto" w:sz="4" w:space="0"/>
              <w:right w:val="single" w:color="auto" w:sz="4" w:space="0"/>
            </w:tcBorders>
            <w:vAlign w:val="center"/>
          </w:tcPr>
          <w:p w14:paraId="4C0A2A5D">
            <w:pPr>
              <w:spacing w:before="156" w:beforeLines="50"/>
              <w:jc w:val="left"/>
              <w:rPr>
                <w:sz w:val="24"/>
              </w:rPr>
            </w:pPr>
          </w:p>
        </w:tc>
      </w:tr>
      <w:tr w14:paraId="105DE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C3C48CD">
            <w:pPr>
              <w:widowControl/>
              <w:jc w:val="left"/>
              <w:rPr>
                <w:sz w:val="24"/>
              </w:rPr>
            </w:pPr>
          </w:p>
        </w:tc>
        <w:tc>
          <w:tcPr>
            <w:tcW w:w="2409" w:type="dxa"/>
            <w:tcBorders>
              <w:top w:val="single" w:color="auto" w:sz="4" w:space="0"/>
              <w:left w:val="single" w:color="auto" w:sz="4" w:space="0"/>
              <w:bottom w:val="single" w:color="auto" w:sz="4" w:space="0"/>
              <w:right w:val="single" w:color="auto" w:sz="4" w:space="0"/>
            </w:tcBorders>
            <w:vAlign w:val="center"/>
          </w:tcPr>
          <w:p w14:paraId="75902A06">
            <w:pPr>
              <w:spacing w:before="156" w:beforeLines="50"/>
              <w:jc w:val="center"/>
              <w:rPr>
                <w:sz w:val="24"/>
              </w:rPr>
            </w:pPr>
          </w:p>
        </w:tc>
        <w:tc>
          <w:tcPr>
            <w:tcW w:w="2629" w:type="dxa"/>
            <w:tcBorders>
              <w:top w:val="single" w:color="auto" w:sz="4" w:space="0"/>
              <w:left w:val="single" w:color="auto" w:sz="4" w:space="0"/>
              <w:bottom w:val="single" w:color="auto" w:sz="4" w:space="0"/>
              <w:right w:val="single" w:color="auto" w:sz="4" w:space="0"/>
            </w:tcBorders>
            <w:vAlign w:val="center"/>
          </w:tcPr>
          <w:p w14:paraId="161AA7CA">
            <w:pPr>
              <w:spacing w:before="156" w:beforeLines="50"/>
              <w:jc w:val="left"/>
              <w:rPr>
                <w:sz w:val="24"/>
              </w:rPr>
            </w:pPr>
          </w:p>
        </w:tc>
      </w:tr>
      <w:tr w14:paraId="0FF5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1D810CB">
            <w:pPr>
              <w:widowControl/>
              <w:jc w:val="left"/>
              <w:rPr>
                <w:sz w:val="24"/>
              </w:rPr>
            </w:pPr>
          </w:p>
        </w:tc>
        <w:tc>
          <w:tcPr>
            <w:tcW w:w="2409" w:type="dxa"/>
            <w:tcBorders>
              <w:top w:val="single" w:color="auto" w:sz="4" w:space="0"/>
              <w:left w:val="single" w:color="auto" w:sz="4" w:space="0"/>
              <w:bottom w:val="single" w:color="auto" w:sz="4" w:space="0"/>
              <w:right w:val="single" w:color="auto" w:sz="4" w:space="0"/>
            </w:tcBorders>
            <w:vAlign w:val="center"/>
          </w:tcPr>
          <w:p w14:paraId="415D68A5">
            <w:pPr>
              <w:spacing w:before="156" w:beforeLines="50"/>
              <w:jc w:val="center"/>
              <w:rPr>
                <w:sz w:val="24"/>
              </w:rPr>
            </w:pPr>
          </w:p>
        </w:tc>
        <w:tc>
          <w:tcPr>
            <w:tcW w:w="2629" w:type="dxa"/>
            <w:tcBorders>
              <w:top w:val="single" w:color="auto" w:sz="4" w:space="0"/>
              <w:left w:val="single" w:color="auto" w:sz="4" w:space="0"/>
              <w:bottom w:val="single" w:color="auto" w:sz="4" w:space="0"/>
              <w:right w:val="single" w:color="auto" w:sz="4" w:space="0"/>
            </w:tcBorders>
            <w:vAlign w:val="center"/>
          </w:tcPr>
          <w:p w14:paraId="416739EA">
            <w:pPr>
              <w:spacing w:before="156" w:beforeLines="50"/>
              <w:jc w:val="left"/>
              <w:rPr>
                <w:sz w:val="24"/>
              </w:rPr>
            </w:pPr>
          </w:p>
        </w:tc>
      </w:tr>
      <w:tr w14:paraId="0DEE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4AE0977">
            <w:pPr>
              <w:widowControl/>
              <w:jc w:val="left"/>
              <w:rPr>
                <w:sz w:val="24"/>
              </w:rPr>
            </w:pPr>
          </w:p>
        </w:tc>
        <w:tc>
          <w:tcPr>
            <w:tcW w:w="2409" w:type="dxa"/>
            <w:tcBorders>
              <w:top w:val="single" w:color="auto" w:sz="4" w:space="0"/>
              <w:left w:val="single" w:color="auto" w:sz="4" w:space="0"/>
              <w:bottom w:val="single" w:color="auto" w:sz="4" w:space="0"/>
              <w:right w:val="single" w:color="auto" w:sz="4" w:space="0"/>
            </w:tcBorders>
            <w:vAlign w:val="center"/>
          </w:tcPr>
          <w:p w14:paraId="6E16DDA5">
            <w:pPr>
              <w:spacing w:before="156" w:beforeLines="50"/>
              <w:jc w:val="center"/>
              <w:rPr>
                <w:sz w:val="24"/>
              </w:rPr>
            </w:pPr>
          </w:p>
        </w:tc>
        <w:tc>
          <w:tcPr>
            <w:tcW w:w="2629" w:type="dxa"/>
            <w:tcBorders>
              <w:top w:val="single" w:color="auto" w:sz="4" w:space="0"/>
              <w:left w:val="single" w:color="auto" w:sz="4" w:space="0"/>
              <w:bottom w:val="single" w:color="auto" w:sz="4" w:space="0"/>
              <w:right w:val="single" w:color="auto" w:sz="4" w:space="0"/>
            </w:tcBorders>
            <w:vAlign w:val="center"/>
          </w:tcPr>
          <w:p w14:paraId="22E31D8A">
            <w:pPr>
              <w:spacing w:before="156" w:beforeLines="50"/>
              <w:jc w:val="left"/>
              <w:rPr>
                <w:sz w:val="24"/>
              </w:rPr>
            </w:pPr>
          </w:p>
        </w:tc>
      </w:tr>
      <w:tr w14:paraId="2B24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83501AA">
            <w:pPr>
              <w:widowControl/>
              <w:jc w:val="left"/>
              <w:rPr>
                <w:sz w:val="24"/>
              </w:rPr>
            </w:pPr>
          </w:p>
        </w:tc>
        <w:tc>
          <w:tcPr>
            <w:tcW w:w="2409" w:type="dxa"/>
            <w:tcBorders>
              <w:top w:val="single" w:color="auto" w:sz="4" w:space="0"/>
              <w:left w:val="single" w:color="auto" w:sz="4" w:space="0"/>
              <w:bottom w:val="single" w:color="auto" w:sz="4" w:space="0"/>
              <w:right w:val="single" w:color="auto" w:sz="4" w:space="0"/>
            </w:tcBorders>
            <w:vAlign w:val="center"/>
          </w:tcPr>
          <w:p w14:paraId="303DE67C">
            <w:pPr>
              <w:spacing w:before="156" w:beforeLines="50"/>
              <w:jc w:val="center"/>
              <w:rPr>
                <w:sz w:val="24"/>
              </w:rPr>
            </w:pPr>
          </w:p>
        </w:tc>
        <w:tc>
          <w:tcPr>
            <w:tcW w:w="2629" w:type="dxa"/>
            <w:tcBorders>
              <w:top w:val="single" w:color="auto" w:sz="4" w:space="0"/>
              <w:left w:val="single" w:color="auto" w:sz="4" w:space="0"/>
              <w:bottom w:val="single" w:color="auto" w:sz="4" w:space="0"/>
              <w:right w:val="single" w:color="auto" w:sz="4" w:space="0"/>
            </w:tcBorders>
            <w:vAlign w:val="center"/>
          </w:tcPr>
          <w:p w14:paraId="0C68EAD5">
            <w:pPr>
              <w:spacing w:before="156" w:beforeLines="50"/>
              <w:jc w:val="left"/>
              <w:rPr>
                <w:sz w:val="24"/>
              </w:rPr>
            </w:pPr>
          </w:p>
        </w:tc>
      </w:tr>
      <w:tr w14:paraId="6282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1AAE2E6">
            <w:pPr>
              <w:widowControl/>
              <w:jc w:val="left"/>
              <w:rPr>
                <w:sz w:val="24"/>
              </w:rPr>
            </w:pPr>
          </w:p>
        </w:tc>
        <w:tc>
          <w:tcPr>
            <w:tcW w:w="2409" w:type="dxa"/>
            <w:tcBorders>
              <w:top w:val="single" w:color="auto" w:sz="4" w:space="0"/>
              <w:left w:val="single" w:color="auto" w:sz="4" w:space="0"/>
              <w:bottom w:val="single" w:color="auto" w:sz="4" w:space="0"/>
              <w:right w:val="single" w:color="auto" w:sz="4" w:space="0"/>
            </w:tcBorders>
            <w:vAlign w:val="center"/>
          </w:tcPr>
          <w:p w14:paraId="412D13A0">
            <w:pPr>
              <w:spacing w:before="156" w:beforeLines="50"/>
              <w:jc w:val="center"/>
              <w:rPr>
                <w:sz w:val="24"/>
              </w:rPr>
            </w:pPr>
          </w:p>
        </w:tc>
        <w:tc>
          <w:tcPr>
            <w:tcW w:w="2629" w:type="dxa"/>
            <w:tcBorders>
              <w:top w:val="single" w:color="auto" w:sz="4" w:space="0"/>
              <w:left w:val="single" w:color="auto" w:sz="4" w:space="0"/>
              <w:bottom w:val="single" w:color="auto" w:sz="4" w:space="0"/>
              <w:right w:val="single" w:color="auto" w:sz="4" w:space="0"/>
            </w:tcBorders>
            <w:vAlign w:val="center"/>
          </w:tcPr>
          <w:p w14:paraId="7237B706">
            <w:pPr>
              <w:spacing w:before="156" w:beforeLines="50"/>
              <w:jc w:val="left"/>
              <w:rPr>
                <w:sz w:val="24"/>
              </w:rPr>
            </w:pPr>
          </w:p>
        </w:tc>
      </w:tr>
      <w:tr w14:paraId="4422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9993FD0">
            <w:pPr>
              <w:widowControl/>
              <w:jc w:val="left"/>
              <w:rPr>
                <w:sz w:val="24"/>
              </w:rPr>
            </w:pPr>
          </w:p>
        </w:tc>
        <w:tc>
          <w:tcPr>
            <w:tcW w:w="2409" w:type="dxa"/>
            <w:tcBorders>
              <w:top w:val="single" w:color="auto" w:sz="4" w:space="0"/>
              <w:left w:val="single" w:color="auto" w:sz="4" w:space="0"/>
              <w:bottom w:val="single" w:color="auto" w:sz="4" w:space="0"/>
              <w:right w:val="single" w:color="auto" w:sz="4" w:space="0"/>
            </w:tcBorders>
            <w:vAlign w:val="center"/>
          </w:tcPr>
          <w:p w14:paraId="5A360EF5">
            <w:pPr>
              <w:spacing w:before="156" w:beforeLines="50"/>
              <w:jc w:val="center"/>
              <w:rPr>
                <w:sz w:val="24"/>
              </w:rPr>
            </w:pPr>
            <w:r>
              <w:rPr>
                <w:rFonts w:hint="eastAsia"/>
                <w:sz w:val="24"/>
              </w:rPr>
              <w:t>合计</w:t>
            </w:r>
          </w:p>
        </w:tc>
        <w:tc>
          <w:tcPr>
            <w:tcW w:w="2629" w:type="dxa"/>
            <w:tcBorders>
              <w:top w:val="single" w:color="auto" w:sz="4" w:space="0"/>
              <w:left w:val="single" w:color="auto" w:sz="4" w:space="0"/>
              <w:bottom w:val="single" w:color="auto" w:sz="4" w:space="0"/>
              <w:right w:val="single" w:color="auto" w:sz="4" w:space="0"/>
            </w:tcBorders>
            <w:vAlign w:val="center"/>
          </w:tcPr>
          <w:p w14:paraId="21D6A17D">
            <w:pPr>
              <w:spacing w:before="156" w:beforeLines="50"/>
              <w:jc w:val="left"/>
              <w:rPr>
                <w:sz w:val="24"/>
              </w:rPr>
            </w:pPr>
          </w:p>
        </w:tc>
      </w:tr>
    </w:tbl>
    <w:p w14:paraId="18077B59">
      <w:pPr>
        <w:spacing w:after="156" w:afterLines="50"/>
        <w:rPr>
          <w:sz w:val="24"/>
        </w:rPr>
      </w:pPr>
    </w:p>
    <w:p w14:paraId="2CCBD422">
      <w:pPr>
        <w:numPr>
          <w:ilvl w:val="0"/>
          <w:numId w:val="1"/>
        </w:numPr>
        <w:snapToGrid w:val="0"/>
        <w:spacing w:after="156" w:afterLines="50"/>
        <w:rPr>
          <w:rFonts w:hint="eastAsia"/>
          <w:sz w:val="24"/>
        </w:rPr>
      </w:pPr>
      <w:r>
        <w:rPr>
          <w:rFonts w:hint="eastAsia" w:eastAsia="黑体"/>
          <w:sz w:val="24"/>
        </w:rPr>
        <w:t xml:space="preserve"> 保密义务</w:t>
      </w:r>
      <w:r>
        <w:rPr>
          <w:rFonts w:hint="eastAsia"/>
          <w:sz w:val="24"/>
        </w:rPr>
        <w:t>（包括保密内容、范围、期限和泄密责任等）</w:t>
      </w:r>
    </w:p>
    <w:p w14:paraId="7BD6C339">
      <w:pPr>
        <w:keepNext w:val="0"/>
        <w:keepLines w:val="0"/>
        <w:pageBreakBefore w:val="0"/>
        <w:widowControl w:val="0"/>
        <w:kinsoku/>
        <w:wordWrap/>
        <w:overflowPunct/>
        <w:topLinePunct w:val="0"/>
        <w:autoSpaceDE/>
        <w:autoSpaceDN/>
        <w:bidi w:val="0"/>
        <w:adjustRightInd/>
        <w:snapToGrid/>
        <w:spacing w:after="157" w:afterLines="50" w:line="240" w:lineRule="auto"/>
        <w:textAlignment w:val="auto"/>
        <w:rPr>
          <w:rFonts w:hint="eastAsia"/>
          <w:sz w:val="24"/>
          <w:szCs w:val="24"/>
        </w:rPr>
      </w:pPr>
      <w:r>
        <w:rPr>
          <w:rFonts w:hint="eastAsia"/>
          <w:sz w:val="24"/>
          <w:szCs w:val="24"/>
          <w:lang w:val="en-US" w:eastAsia="zh-CN"/>
        </w:rPr>
        <w:t>甲方：</w:t>
      </w:r>
    </w:p>
    <w:p w14:paraId="54DC73F4">
      <w:pPr>
        <w:keepNext w:val="0"/>
        <w:keepLines w:val="0"/>
        <w:pageBreakBefore w:val="0"/>
        <w:widowControl w:val="0"/>
        <w:kinsoku/>
        <w:wordWrap/>
        <w:overflowPunct/>
        <w:topLinePunct w:val="0"/>
        <w:autoSpaceDE/>
        <w:autoSpaceDN/>
        <w:bidi w:val="0"/>
        <w:adjustRightInd/>
        <w:snapToGrid/>
        <w:spacing w:after="157" w:afterLines="50" w:line="240" w:lineRule="auto"/>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sz w:val="24"/>
          <w:szCs w:val="24"/>
        </w:rPr>
        <w:t xml:space="preserve">保密内容（包括技术信息和经营信息）: </w:t>
      </w:r>
    </w:p>
    <w:p w14:paraId="41E814BA">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textAlignment w:val="auto"/>
        <w:rPr>
          <w:rFonts w:hint="eastAsia"/>
          <w:sz w:val="24"/>
          <w:szCs w:val="24"/>
          <w:u w:val="single"/>
        </w:rPr>
      </w:pPr>
      <w:r>
        <w:rPr>
          <w:rFonts w:hint="eastAsia"/>
          <w:sz w:val="24"/>
          <w:szCs w:val="24"/>
          <w:u w:val="none"/>
          <w:lang w:eastAsia="zh-CN"/>
        </w:rPr>
        <w:t>（</w:t>
      </w:r>
      <w:r>
        <w:rPr>
          <w:rFonts w:hint="eastAsia"/>
          <w:sz w:val="24"/>
          <w:szCs w:val="24"/>
          <w:u w:val="none"/>
          <w:lang w:val="en-US" w:eastAsia="zh-CN"/>
        </w:rPr>
        <w:t>1）</w:t>
      </w:r>
      <w:r>
        <w:rPr>
          <w:rFonts w:hint="eastAsia"/>
          <w:sz w:val="24"/>
          <w:szCs w:val="24"/>
          <w:u w:val="single"/>
        </w:rPr>
        <w:t>涉及本合同的技术文件、资料、</w:t>
      </w:r>
      <w:r>
        <w:rPr>
          <w:rFonts w:hint="eastAsia"/>
          <w:sz w:val="24"/>
          <w:szCs w:val="24"/>
          <w:u w:val="single"/>
          <w:lang w:val="en-US" w:eastAsia="zh-CN"/>
        </w:rPr>
        <w:t>成果、</w:t>
      </w:r>
      <w:r>
        <w:rPr>
          <w:rFonts w:hint="eastAsia"/>
          <w:sz w:val="24"/>
          <w:szCs w:val="24"/>
          <w:u w:val="single"/>
        </w:rPr>
        <w:t>经营信息和商业秘密；</w:t>
      </w:r>
    </w:p>
    <w:p w14:paraId="783F74E1">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textAlignment w:val="auto"/>
        <w:rPr>
          <w:rFonts w:hint="eastAsia"/>
          <w:sz w:val="24"/>
          <w:szCs w:val="24"/>
          <w:u w:val="single"/>
        </w:rPr>
      </w:pPr>
      <w:r>
        <w:rPr>
          <w:rFonts w:hint="eastAsia"/>
          <w:sz w:val="24"/>
          <w:szCs w:val="24"/>
          <w:u w:val="none"/>
          <w:lang w:eastAsia="zh-CN"/>
        </w:rPr>
        <w:t>（</w:t>
      </w:r>
      <w:r>
        <w:rPr>
          <w:rFonts w:hint="eastAsia"/>
          <w:sz w:val="24"/>
          <w:szCs w:val="24"/>
          <w:u w:val="none"/>
          <w:lang w:val="en-US" w:eastAsia="zh-CN"/>
        </w:rPr>
        <w:t>2</w:t>
      </w:r>
      <w:r>
        <w:rPr>
          <w:rFonts w:hint="eastAsia"/>
          <w:sz w:val="24"/>
          <w:szCs w:val="24"/>
          <w:u w:val="none"/>
          <w:lang w:eastAsia="zh-CN"/>
        </w:rPr>
        <w:t>）</w:t>
      </w:r>
      <w:r>
        <w:rPr>
          <w:rFonts w:hint="eastAsia"/>
          <w:sz w:val="24"/>
          <w:szCs w:val="24"/>
          <w:u w:val="single"/>
        </w:rPr>
        <w:t>未经乙方同意不得对外转让或泄露。</w:t>
      </w:r>
    </w:p>
    <w:p w14:paraId="0B3DFAA3">
      <w:pPr>
        <w:keepNext w:val="0"/>
        <w:keepLines w:val="0"/>
        <w:pageBreakBefore w:val="0"/>
        <w:widowControl w:val="0"/>
        <w:kinsoku/>
        <w:wordWrap/>
        <w:overflowPunct/>
        <w:topLinePunct w:val="0"/>
        <w:autoSpaceDE/>
        <w:autoSpaceDN/>
        <w:bidi w:val="0"/>
        <w:adjustRightInd/>
        <w:snapToGrid/>
        <w:spacing w:after="157" w:afterLines="50" w:line="240" w:lineRule="auto"/>
        <w:textAlignment w:val="auto"/>
        <w:rPr>
          <w:rFonts w:hint="eastAsia"/>
          <w:sz w:val="24"/>
          <w:szCs w:val="24"/>
        </w:rPr>
      </w:pPr>
      <w:r>
        <w:rPr>
          <w:rFonts w:hint="eastAsia"/>
          <w:sz w:val="24"/>
          <w:szCs w:val="24"/>
        </w:rPr>
        <w:t>2</w:t>
      </w:r>
      <w:r>
        <w:rPr>
          <w:rFonts w:hint="eastAsia"/>
          <w:sz w:val="24"/>
          <w:szCs w:val="24"/>
          <w:lang w:eastAsia="zh-CN"/>
        </w:rPr>
        <w:t>.</w:t>
      </w:r>
      <w:r>
        <w:rPr>
          <w:rFonts w:hint="eastAsia"/>
          <w:sz w:val="24"/>
          <w:szCs w:val="24"/>
        </w:rPr>
        <w:t xml:space="preserve">涉密人员范围: </w:t>
      </w:r>
      <w:r>
        <w:rPr>
          <w:rFonts w:hint="eastAsia"/>
          <w:sz w:val="24"/>
          <w:szCs w:val="24"/>
          <w:u w:val="single"/>
        </w:rPr>
        <w:t xml:space="preserve"> 直接或间接涉及本合同技术的有关人。</w:t>
      </w:r>
    </w:p>
    <w:p w14:paraId="1E7F7807">
      <w:pPr>
        <w:keepNext w:val="0"/>
        <w:keepLines w:val="0"/>
        <w:pageBreakBefore w:val="0"/>
        <w:widowControl w:val="0"/>
        <w:kinsoku/>
        <w:wordWrap/>
        <w:overflowPunct/>
        <w:topLinePunct w:val="0"/>
        <w:autoSpaceDE/>
        <w:autoSpaceDN/>
        <w:bidi w:val="0"/>
        <w:adjustRightInd/>
        <w:snapToGrid/>
        <w:spacing w:after="157" w:afterLines="50" w:line="240" w:lineRule="auto"/>
        <w:textAlignment w:val="auto"/>
        <w:rPr>
          <w:rFonts w:hint="eastAsia"/>
          <w:sz w:val="24"/>
          <w:szCs w:val="24"/>
          <w:u w:val="single"/>
        </w:rPr>
      </w:pPr>
      <w:r>
        <w:rPr>
          <w:rFonts w:hint="eastAsia"/>
          <w:sz w:val="24"/>
          <w:szCs w:val="24"/>
        </w:rPr>
        <w:t>3</w:t>
      </w:r>
      <w:r>
        <w:rPr>
          <w:rFonts w:hint="eastAsia"/>
          <w:sz w:val="24"/>
          <w:szCs w:val="24"/>
          <w:lang w:eastAsia="zh-CN"/>
        </w:rPr>
        <w:t>.</w:t>
      </w:r>
      <w:r>
        <w:rPr>
          <w:rFonts w:hint="eastAsia"/>
          <w:sz w:val="24"/>
          <w:szCs w:val="24"/>
        </w:rPr>
        <w:t>保密期限：</w:t>
      </w:r>
      <w:r>
        <w:rPr>
          <w:rFonts w:hint="eastAsia"/>
          <w:sz w:val="24"/>
          <w:szCs w:val="24"/>
          <w:u w:val="single"/>
        </w:rPr>
        <w:t>合同签定日起至期满后</w:t>
      </w:r>
      <w:r>
        <w:rPr>
          <w:rFonts w:hint="eastAsia"/>
          <w:sz w:val="24"/>
          <w:szCs w:val="24"/>
          <w:u w:val="single"/>
          <w:lang w:val="en-US" w:eastAsia="zh-CN"/>
        </w:rPr>
        <w:t>5</w:t>
      </w:r>
      <w:r>
        <w:rPr>
          <w:rFonts w:hint="eastAsia"/>
          <w:sz w:val="24"/>
          <w:szCs w:val="24"/>
          <w:u w:val="single"/>
        </w:rPr>
        <w:t xml:space="preserve">年   </w:t>
      </w:r>
      <w:r>
        <w:rPr>
          <w:rFonts w:hint="eastAsia"/>
          <w:sz w:val="24"/>
          <w:szCs w:val="24"/>
        </w:rPr>
        <w:t>。</w:t>
      </w:r>
    </w:p>
    <w:p w14:paraId="3CA4AF30">
      <w:pPr>
        <w:keepNext w:val="0"/>
        <w:keepLines w:val="0"/>
        <w:pageBreakBefore w:val="0"/>
        <w:widowControl w:val="0"/>
        <w:kinsoku/>
        <w:wordWrap/>
        <w:overflowPunct/>
        <w:topLinePunct w:val="0"/>
        <w:autoSpaceDE/>
        <w:autoSpaceDN/>
        <w:bidi w:val="0"/>
        <w:adjustRightInd/>
        <w:snapToGrid/>
        <w:spacing w:after="157" w:afterLines="50" w:line="240" w:lineRule="auto"/>
        <w:textAlignment w:val="auto"/>
        <w:rPr>
          <w:rFonts w:hint="eastAsia"/>
          <w:sz w:val="24"/>
          <w:szCs w:val="24"/>
          <w:u w:val="single"/>
        </w:rPr>
      </w:pPr>
      <w:r>
        <w:rPr>
          <w:rFonts w:hint="eastAsia"/>
          <w:sz w:val="24"/>
          <w:szCs w:val="24"/>
        </w:rPr>
        <w:t>4</w:t>
      </w:r>
      <w:r>
        <w:rPr>
          <w:rFonts w:hint="eastAsia"/>
          <w:sz w:val="24"/>
          <w:szCs w:val="24"/>
          <w:lang w:eastAsia="zh-CN"/>
        </w:rPr>
        <w:t>.</w:t>
      </w:r>
      <w:r>
        <w:rPr>
          <w:rFonts w:hint="eastAsia"/>
          <w:sz w:val="24"/>
          <w:szCs w:val="24"/>
        </w:rPr>
        <w:t>泄密责任：</w:t>
      </w:r>
      <w:r>
        <w:rPr>
          <w:rFonts w:hint="eastAsia"/>
          <w:sz w:val="24"/>
          <w:szCs w:val="24"/>
          <w:u w:val="single"/>
        </w:rPr>
        <w:t>依照法律法规承担责任。</w:t>
      </w:r>
    </w:p>
    <w:p w14:paraId="06946A2B">
      <w:pPr>
        <w:keepNext w:val="0"/>
        <w:keepLines w:val="0"/>
        <w:pageBreakBefore w:val="0"/>
        <w:widowControl w:val="0"/>
        <w:kinsoku/>
        <w:wordWrap/>
        <w:overflowPunct/>
        <w:topLinePunct w:val="0"/>
        <w:autoSpaceDE/>
        <w:autoSpaceDN/>
        <w:bidi w:val="0"/>
        <w:adjustRightInd/>
        <w:snapToGrid/>
        <w:spacing w:after="157" w:afterLines="50" w:line="240" w:lineRule="auto"/>
        <w:textAlignment w:val="auto"/>
        <w:rPr>
          <w:rFonts w:hint="eastAsia"/>
          <w:sz w:val="24"/>
          <w:szCs w:val="24"/>
        </w:rPr>
      </w:pPr>
      <w:r>
        <w:rPr>
          <w:rFonts w:hint="eastAsia"/>
          <w:sz w:val="24"/>
          <w:szCs w:val="24"/>
        </w:rPr>
        <w:t>乙方：</w:t>
      </w:r>
    </w:p>
    <w:p w14:paraId="254FE9EB">
      <w:pPr>
        <w:keepNext w:val="0"/>
        <w:keepLines w:val="0"/>
        <w:pageBreakBefore w:val="0"/>
        <w:widowControl w:val="0"/>
        <w:numPr>
          <w:ilvl w:val="0"/>
          <w:numId w:val="2"/>
        </w:numPr>
        <w:kinsoku/>
        <w:wordWrap/>
        <w:overflowPunct/>
        <w:topLinePunct w:val="0"/>
        <w:autoSpaceDE/>
        <w:autoSpaceDN/>
        <w:bidi w:val="0"/>
        <w:adjustRightInd/>
        <w:snapToGrid/>
        <w:spacing w:after="157" w:afterLines="50" w:line="240" w:lineRule="auto"/>
        <w:textAlignment w:val="auto"/>
        <w:rPr>
          <w:rFonts w:hint="eastAsia"/>
          <w:sz w:val="24"/>
          <w:szCs w:val="24"/>
        </w:rPr>
      </w:pPr>
      <w:r>
        <w:rPr>
          <w:rFonts w:hint="eastAsia"/>
          <w:sz w:val="24"/>
          <w:szCs w:val="24"/>
        </w:rPr>
        <w:t>保密内容（包括技术信息和经营信息）:</w:t>
      </w:r>
    </w:p>
    <w:p w14:paraId="138CD952">
      <w:pPr>
        <w:keepNext w:val="0"/>
        <w:keepLines w:val="0"/>
        <w:pageBreakBefore w:val="0"/>
        <w:widowControl w:val="0"/>
        <w:numPr>
          <w:ilvl w:val="0"/>
          <w:numId w:val="3"/>
        </w:numPr>
        <w:kinsoku/>
        <w:wordWrap/>
        <w:overflowPunct/>
        <w:topLinePunct w:val="0"/>
        <w:autoSpaceDE/>
        <w:autoSpaceDN/>
        <w:bidi w:val="0"/>
        <w:adjustRightInd/>
        <w:snapToGrid/>
        <w:spacing w:after="157" w:afterLines="50" w:line="240" w:lineRule="auto"/>
        <w:textAlignment w:val="auto"/>
        <w:rPr>
          <w:rFonts w:hint="eastAsia"/>
          <w:sz w:val="24"/>
          <w:szCs w:val="24"/>
          <w:u w:val="single"/>
        </w:rPr>
      </w:pPr>
      <w:r>
        <w:rPr>
          <w:rFonts w:hint="eastAsia"/>
          <w:sz w:val="24"/>
          <w:szCs w:val="24"/>
          <w:u w:val="single"/>
        </w:rPr>
        <w:t>涉及本合同的技术文件、资料、</w:t>
      </w:r>
      <w:r>
        <w:rPr>
          <w:rFonts w:hint="eastAsia"/>
          <w:sz w:val="24"/>
          <w:szCs w:val="24"/>
          <w:u w:val="single"/>
          <w:lang w:val="en-US" w:eastAsia="zh-CN"/>
        </w:rPr>
        <w:t>成果、</w:t>
      </w:r>
      <w:r>
        <w:rPr>
          <w:rFonts w:hint="eastAsia"/>
          <w:sz w:val="24"/>
          <w:szCs w:val="24"/>
          <w:u w:val="single"/>
        </w:rPr>
        <w:t>经营信息和商业秘密；</w:t>
      </w:r>
    </w:p>
    <w:p w14:paraId="6B58083A">
      <w:pPr>
        <w:keepNext w:val="0"/>
        <w:keepLines w:val="0"/>
        <w:pageBreakBefore w:val="0"/>
        <w:widowControl w:val="0"/>
        <w:numPr>
          <w:ilvl w:val="0"/>
          <w:numId w:val="3"/>
        </w:numPr>
        <w:kinsoku/>
        <w:wordWrap/>
        <w:overflowPunct/>
        <w:topLinePunct w:val="0"/>
        <w:autoSpaceDE/>
        <w:autoSpaceDN/>
        <w:bidi w:val="0"/>
        <w:adjustRightInd/>
        <w:snapToGrid/>
        <w:spacing w:after="157" w:afterLines="50" w:line="240" w:lineRule="auto"/>
        <w:textAlignment w:val="auto"/>
        <w:rPr>
          <w:rFonts w:hint="eastAsia"/>
          <w:sz w:val="24"/>
          <w:szCs w:val="24"/>
          <w:u w:val="single"/>
        </w:rPr>
      </w:pPr>
      <w:r>
        <w:rPr>
          <w:rFonts w:hint="eastAsia"/>
          <w:sz w:val="24"/>
          <w:szCs w:val="24"/>
          <w:u w:val="single"/>
        </w:rPr>
        <w:t>本合同技术标的及应用方向；</w:t>
      </w:r>
    </w:p>
    <w:p w14:paraId="60670AD3">
      <w:pPr>
        <w:keepNext w:val="0"/>
        <w:keepLines w:val="0"/>
        <w:pageBreakBefore w:val="0"/>
        <w:widowControl w:val="0"/>
        <w:numPr>
          <w:ilvl w:val="0"/>
          <w:numId w:val="3"/>
        </w:numPr>
        <w:kinsoku/>
        <w:wordWrap/>
        <w:overflowPunct/>
        <w:topLinePunct w:val="0"/>
        <w:autoSpaceDE/>
        <w:autoSpaceDN/>
        <w:bidi w:val="0"/>
        <w:adjustRightInd/>
        <w:snapToGrid/>
        <w:spacing w:after="157" w:afterLines="50" w:line="240" w:lineRule="auto"/>
        <w:textAlignment w:val="auto"/>
        <w:rPr>
          <w:rFonts w:hint="eastAsia"/>
          <w:sz w:val="24"/>
          <w:szCs w:val="24"/>
          <w:u w:val="single"/>
        </w:rPr>
      </w:pPr>
      <w:r>
        <w:rPr>
          <w:rFonts w:hint="eastAsia"/>
          <w:sz w:val="24"/>
          <w:szCs w:val="24"/>
          <w:u w:val="single"/>
        </w:rPr>
        <w:t>本技术的销售市场和方向。</w:t>
      </w:r>
    </w:p>
    <w:p w14:paraId="54F6C9C9">
      <w:pPr>
        <w:keepNext w:val="0"/>
        <w:keepLines w:val="0"/>
        <w:pageBreakBefore w:val="0"/>
        <w:widowControl w:val="0"/>
        <w:kinsoku/>
        <w:wordWrap/>
        <w:overflowPunct/>
        <w:topLinePunct w:val="0"/>
        <w:autoSpaceDE/>
        <w:autoSpaceDN/>
        <w:bidi w:val="0"/>
        <w:adjustRightInd/>
        <w:snapToGrid/>
        <w:spacing w:after="157" w:afterLines="50" w:line="240" w:lineRule="auto"/>
        <w:textAlignment w:val="auto"/>
        <w:rPr>
          <w:rFonts w:hint="eastAsia"/>
          <w:sz w:val="24"/>
          <w:szCs w:val="24"/>
        </w:rPr>
      </w:pPr>
      <w:r>
        <w:rPr>
          <w:rFonts w:hint="eastAsia"/>
          <w:sz w:val="24"/>
          <w:szCs w:val="24"/>
        </w:rPr>
        <w:t>2</w:t>
      </w:r>
      <w:r>
        <w:rPr>
          <w:rFonts w:hint="eastAsia"/>
          <w:sz w:val="24"/>
          <w:szCs w:val="24"/>
          <w:lang w:eastAsia="zh-CN"/>
        </w:rPr>
        <w:t>.</w:t>
      </w:r>
      <w:r>
        <w:rPr>
          <w:rFonts w:hint="eastAsia"/>
          <w:sz w:val="24"/>
          <w:szCs w:val="24"/>
        </w:rPr>
        <w:t xml:space="preserve">涉密人员范围: </w:t>
      </w:r>
      <w:r>
        <w:rPr>
          <w:rFonts w:hint="eastAsia"/>
          <w:sz w:val="24"/>
          <w:szCs w:val="24"/>
          <w:u w:val="single"/>
        </w:rPr>
        <w:t xml:space="preserve"> 直接或间接涉及本合同技术的有关人。</w:t>
      </w:r>
      <w:r>
        <w:rPr>
          <w:rFonts w:hint="eastAsia"/>
          <w:sz w:val="24"/>
          <w:szCs w:val="24"/>
        </w:rPr>
        <w:t xml:space="preserve"> </w:t>
      </w:r>
    </w:p>
    <w:p w14:paraId="61549AD3">
      <w:pPr>
        <w:keepNext w:val="0"/>
        <w:keepLines w:val="0"/>
        <w:pageBreakBefore w:val="0"/>
        <w:widowControl w:val="0"/>
        <w:kinsoku/>
        <w:wordWrap/>
        <w:overflowPunct/>
        <w:topLinePunct w:val="0"/>
        <w:autoSpaceDE/>
        <w:autoSpaceDN/>
        <w:bidi w:val="0"/>
        <w:adjustRightInd/>
        <w:snapToGrid/>
        <w:spacing w:after="157" w:afterLines="50" w:line="240" w:lineRule="auto"/>
        <w:textAlignment w:val="auto"/>
        <w:rPr>
          <w:rFonts w:hint="eastAsia"/>
          <w:sz w:val="24"/>
          <w:szCs w:val="24"/>
        </w:rPr>
      </w:pPr>
      <w:r>
        <w:rPr>
          <w:rFonts w:hint="eastAsia"/>
          <w:sz w:val="24"/>
          <w:szCs w:val="24"/>
        </w:rPr>
        <w:t>3</w:t>
      </w:r>
      <w:r>
        <w:rPr>
          <w:rFonts w:hint="eastAsia"/>
          <w:sz w:val="24"/>
          <w:szCs w:val="24"/>
          <w:lang w:eastAsia="zh-CN"/>
        </w:rPr>
        <w:t>.</w:t>
      </w:r>
      <w:r>
        <w:rPr>
          <w:rFonts w:hint="eastAsia"/>
          <w:sz w:val="24"/>
          <w:szCs w:val="24"/>
        </w:rPr>
        <w:t>保密期限：</w:t>
      </w:r>
      <w:r>
        <w:rPr>
          <w:rFonts w:hint="eastAsia"/>
          <w:sz w:val="24"/>
          <w:szCs w:val="24"/>
          <w:u w:val="single"/>
        </w:rPr>
        <w:t>合同签定日起至期满后</w:t>
      </w:r>
      <w:r>
        <w:rPr>
          <w:rFonts w:hint="eastAsia"/>
          <w:sz w:val="24"/>
          <w:szCs w:val="24"/>
          <w:u w:val="single"/>
          <w:lang w:val="en-US" w:eastAsia="zh-CN"/>
        </w:rPr>
        <w:t>5</w:t>
      </w:r>
      <w:r>
        <w:rPr>
          <w:rFonts w:hint="eastAsia"/>
          <w:sz w:val="24"/>
          <w:szCs w:val="24"/>
          <w:u w:val="single"/>
        </w:rPr>
        <w:t xml:space="preserve">年 </w:t>
      </w:r>
      <w:r>
        <w:rPr>
          <w:rFonts w:hint="eastAsia"/>
          <w:sz w:val="24"/>
          <w:szCs w:val="24"/>
        </w:rPr>
        <w:t>。</w:t>
      </w:r>
    </w:p>
    <w:p w14:paraId="2AB4D20B">
      <w:pPr>
        <w:keepNext w:val="0"/>
        <w:keepLines w:val="0"/>
        <w:pageBreakBefore w:val="0"/>
        <w:widowControl w:val="0"/>
        <w:kinsoku/>
        <w:wordWrap/>
        <w:overflowPunct/>
        <w:topLinePunct w:val="0"/>
        <w:autoSpaceDE/>
        <w:autoSpaceDN/>
        <w:bidi w:val="0"/>
        <w:adjustRightInd/>
        <w:snapToGrid/>
        <w:spacing w:after="157" w:afterLines="50" w:line="240" w:lineRule="auto"/>
        <w:textAlignment w:val="auto"/>
        <w:rPr>
          <w:rFonts w:hint="eastAsia"/>
          <w:sz w:val="24"/>
          <w:szCs w:val="24"/>
          <w:u w:val="single"/>
        </w:rPr>
      </w:pPr>
      <w:r>
        <w:rPr>
          <w:rFonts w:hint="eastAsia"/>
          <w:sz w:val="24"/>
          <w:szCs w:val="24"/>
        </w:rPr>
        <w:t>4</w:t>
      </w:r>
      <w:r>
        <w:rPr>
          <w:rFonts w:hint="eastAsia"/>
          <w:sz w:val="24"/>
          <w:szCs w:val="24"/>
          <w:lang w:eastAsia="zh-CN"/>
        </w:rPr>
        <w:t>.</w:t>
      </w:r>
      <w:r>
        <w:rPr>
          <w:rFonts w:hint="eastAsia"/>
          <w:sz w:val="24"/>
          <w:szCs w:val="24"/>
        </w:rPr>
        <w:t>泄密责任：</w:t>
      </w:r>
      <w:r>
        <w:rPr>
          <w:rFonts w:hint="eastAsia"/>
          <w:sz w:val="24"/>
          <w:szCs w:val="24"/>
          <w:u w:val="single"/>
        </w:rPr>
        <w:t>依照法律法规承担责任。</w:t>
      </w:r>
    </w:p>
    <w:p w14:paraId="465ACFB4">
      <w:pPr>
        <w:keepNext w:val="0"/>
        <w:keepLines w:val="0"/>
        <w:pageBreakBefore w:val="0"/>
        <w:widowControl w:val="0"/>
        <w:kinsoku/>
        <w:wordWrap/>
        <w:overflowPunct/>
        <w:topLinePunct w:val="0"/>
        <w:autoSpaceDE/>
        <w:autoSpaceDN/>
        <w:bidi w:val="0"/>
        <w:adjustRightInd/>
        <w:snapToGrid/>
        <w:spacing w:after="157" w:afterLines="50" w:line="240" w:lineRule="auto"/>
        <w:textAlignment w:val="auto"/>
        <w:rPr>
          <w:rFonts w:hint="eastAsia"/>
          <w:sz w:val="24"/>
          <w:szCs w:val="24"/>
          <w:u w:val="single"/>
        </w:rPr>
      </w:pPr>
    </w:p>
    <w:p w14:paraId="705B25C7">
      <w:pPr>
        <w:snapToGrid w:val="0"/>
        <w:spacing w:after="156" w:afterLines="50"/>
        <w:rPr>
          <w:sz w:val="24"/>
        </w:rPr>
      </w:pPr>
      <w:r>
        <w:rPr>
          <w:rFonts w:hint="eastAsia" w:eastAsia="黑体"/>
          <w:sz w:val="24"/>
        </w:rPr>
        <w:t>第五条  知识产权归属</w:t>
      </w:r>
      <w:r>
        <w:rPr>
          <w:rFonts w:hint="eastAsia"/>
          <w:sz w:val="24"/>
        </w:rPr>
        <w:t>（包括相关知识产权的归属和分享，如研究成果的署名、申报奖励和后续研究中的使用权等）</w:t>
      </w:r>
    </w:p>
    <w:p w14:paraId="503D309D">
      <w:pPr>
        <w:snapToGrid w:val="0"/>
        <w:spacing w:after="156" w:afterLines="50"/>
        <w:rPr>
          <w:sz w:val="24"/>
        </w:rPr>
      </w:pPr>
      <w:r>
        <w:rPr>
          <w:rFonts w:hint="eastAsia" w:eastAsia="黑体"/>
          <w:sz w:val="24"/>
        </w:rPr>
        <w:t>第六条  违约责任</w:t>
      </w:r>
      <w:r>
        <w:rPr>
          <w:rFonts w:hint="eastAsia"/>
          <w:sz w:val="24"/>
        </w:rPr>
        <w:t>（包括双方违约的责任及违约金的赔偿等）</w:t>
      </w:r>
    </w:p>
    <w:p w14:paraId="50A39606">
      <w:pPr>
        <w:snapToGrid w:val="0"/>
        <w:spacing w:after="156" w:afterLines="50"/>
        <w:rPr>
          <w:rFonts w:eastAsia="黑体"/>
          <w:sz w:val="24"/>
        </w:rPr>
      </w:pPr>
      <w:r>
        <w:rPr>
          <w:rFonts w:hint="eastAsia" w:eastAsia="黑体"/>
          <w:sz w:val="24"/>
        </w:rPr>
        <w:t>第七条  合同的变更、解除和争议解决</w:t>
      </w:r>
    </w:p>
    <w:p w14:paraId="48F53916">
      <w:pPr>
        <w:snapToGrid w:val="0"/>
        <w:spacing w:after="156" w:afterLines="50"/>
        <w:rPr>
          <w:sz w:val="24"/>
        </w:rPr>
      </w:pPr>
      <w:r>
        <w:rPr>
          <w:rFonts w:hint="eastAsia"/>
          <w:sz w:val="24"/>
        </w:rPr>
        <w:t>1.合同一方要求变更、解除合同的，应在</w:t>
      </w:r>
      <w:r>
        <w:rPr>
          <w:rFonts w:hint="eastAsia"/>
          <w:sz w:val="24"/>
          <w:u w:val="single"/>
        </w:rPr>
        <w:t>30</w:t>
      </w:r>
      <w:r>
        <w:rPr>
          <w:rFonts w:hint="eastAsia"/>
          <w:sz w:val="24"/>
        </w:rPr>
        <w:t>天前书面通知另一方，由双方另行协商一致，并签署书面文件。</w:t>
      </w:r>
    </w:p>
    <w:p w14:paraId="4D7CAFBE">
      <w:pPr>
        <w:snapToGrid w:val="0"/>
        <w:spacing w:after="156" w:afterLines="50"/>
        <w:rPr>
          <w:rFonts w:hint="eastAsia"/>
          <w:sz w:val="24"/>
          <w:lang w:eastAsia="zh-CN"/>
        </w:rPr>
      </w:pPr>
      <w:r>
        <w:rPr>
          <w:rFonts w:hint="eastAsia"/>
          <w:sz w:val="24"/>
        </w:rPr>
        <w:t>2.合同在履行过程中发生争议的，签约双方应通过协商的方式解决。如协商不成，签约双方同意提交</w:t>
      </w:r>
      <w:r>
        <w:rPr>
          <w:rFonts w:hint="eastAsia"/>
          <w:sz w:val="24"/>
          <w:u w:val="single"/>
        </w:rPr>
        <w:t xml:space="preserve"> 福州仲裁委员会</w:t>
      </w:r>
      <w:r>
        <w:rPr>
          <w:rFonts w:hint="eastAsia"/>
          <w:sz w:val="24"/>
          <w:u w:val="none"/>
        </w:rPr>
        <w:t>仲裁</w:t>
      </w:r>
      <w:r>
        <w:rPr>
          <w:rFonts w:hint="eastAsia"/>
          <w:sz w:val="24"/>
        </w:rPr>
        <w:t>解决纠纷</w:t>
      </w:r>
      <w:r>
        <w:rPr>
          <w:rFonts w:hint="eastAsia"/>
          <w:sz w:val="24"/>
          <w:lang w:eastAsia="zh-CN"/>
        </w:rPr>
        <w:t>。</w:t>
      </w:r>
    </w:p>
    <w:p w14:paraId="129837F9">
      <w:pPr>
        <w:snapToGrid w:val="0"/>
        <w:spacing w:after="156" w:afterLines="50"/>
        <w:rPr>
          <w:rFonts w:eastAsia="黑体"/>
          <w:sz w:val="24"/>
        </w:rPr>
      </w:pPr>
      <w:r>
        <w:rPr>
          <w:rFonts w:hint="eastAsia" w:eastAsia="黑体"/>
          <w:sz w:val="24"/>
        </w:rPr>
        <w:t>第八条  其它</w:t>
      </w:r>
    </w:p>
    <w:p w14:paraId="3D9D0FD6">
      <w:pPr>
        <w:snapToGrid w:val="0"/>
        <w:spacing w:after="156" w:afterLines="50"/>
        <w:rPr>
          <w:sz w:val="24"/>
        </w:rPr>
      </w:pPr>
      <w:r>
        <w:rPr>
          <w:rFonts w:hint="eastAsia"/>
          <w:sz w:val="24"/>
        </w:rPr>
        <w:t>1.本合同未尽事宜双方另行协商解决。</w:t>
      </w:r>
    </w:p>
    <w:p w14:paraId="0E4CED0F">
      <w:pPr>
        <w:snapToGrid w:val="0"/>
        <w:spacing w:after="156" w:afterLines="50"/>
        <w:rPr>
          <w:sz w:val="24"/>
        </w:rPr>
      </w:pPr>
      <w:r>
        <w:rPr>
          <w:rFonts w:hint="eastAsia"/>
          <w:sz w:val="24"/>
        </w:rPr>
        <w:t>2.本合同经双方签字盖章后生效，本合同一式</w:t>
      </w:r>
      <w:r>
        <w:rPr>
          <w:rFonts w:hint="eastAsia"/>
          <w:sz w:val="24"/>
          <w:u w:val="single"/>
        </w:rPr>
        <w:t xml:space="preserve"> 4 </w:t>
      </w:r>
      <w:r>
        <w:rPr>
          <w:rFonts w:hint="eastAsia"/>
          <w:sz w:val="24"/>
        </w:rPr>
        <w:t>份，甲方</w:t>
      </w:r>
      <w:r>
        <w:rPr>
          <w:rFonts w:hint="eastAsia"/>
          <w:sz w:val="24"/>
          <w:u w:val="single"/>
        </w:rPr>
        <w:t xml:space="preserve"> 2 </w:t>
      </w:r>
      <w:r>
        <w:rPr>
          <w:rFonts w:hint="eastAsia"/>
          <w:sz w:val="24"/>
        </w:rPr>
        <w:t>份，乙方</w:t>
      </w:r>
      <w:r>
        <w:rPr>
          <w:rFonts w:hint="eastAsia"/>
          <w:sz w:val="24"/>
          <w:u w:val="single"/>
        </w:rPr>
        <w:t>2</w:t>
      </w:r>
      <w:r>
        <w:rPr>
          <w:rFonts w:hint="eastAsia"/>
          <w:sz w:val="24"/>
        </w:rPr>
        <w:t>份，每份具有同等效力。</w:t>
      </w:r>
    </w:p>
    <w:p w14:paraId="35CC8E82">
      <w:pPr>
        <w:snapToGrid w:val="0"/>
        <w:spacing w:after="156" w:afterLines="50"/>
        <w:rPr>
          <w:rFonts w:hint="eastAsia"/>
          <w:sz w:val="24"/>
        </w:rPr>
      </w:pPr>
      <w:r>
        <w:rPr>
          <w:rFonts w:hint="eastAsia"/>
          <w:sz w:val="24"/>
        </w:rPr>
        <w:t>3.双方履行完本合同规定的义务后，本合同即行终止。</w:t>
      </w:r>
    </w:p>
    <w:p w14:paraId="75E1E0C1">
      <w:pPr>
        <w:snapToGrid w:val="0"/>
        <w:spacing w:after="156" w:afterLines="50"/>
        <w:rPr>
          <w:rFonts w:hint="eastAsia" w:eastAsiaTheme="minorEastAsia"/>
          <w:sz w:val="24"/>
          <w:lang w:eastAsia="zh-CN"/>
        </w:rPr>
      </w:pPr>
      <w:r>
        <w:rPr>
          <w:rFonts w:hint="eastAsia"/>
          <w:sz w:val="24"/>
        </w:rPr>
        <w:t>4.甲方承诺项目研究经费完全授权乙方项目负责人根据项目研究需要安排使用</w:t>
      </w:r>
      <w:r>
        <w:rPr>
          <w:rFonts w:hint="eastAsia"/>
          <w:sz w:val="24"/>
          <w:lang w:eastAsia="zh-CN"/>
        </w:rPr>
        <w:t>。</w:t>
      </w:r>
    </w:p>
    <w:p w14:paraId="272B7096">
      <w:pPr>
        <w:snapToGrid w:val="0"/>
        <w:spacing w:before="312" w:beforeLines="100" w:after="156" w:afterLines="50" w:line="360" w:lineRule="auto"/>
        <w:jc w:val="center"/>
        <w:rPr>
          <w:rFonts w:hint="eastAsia"/>
          <w:b/>
          <w:sz w:val="24"/>
        </w:rPr>
      </w:pPr>
    </w:p>
    <w:p w14:paraId="36569EED">
      <w:pPr>
        <w:snapToGrid w:val="0"/>
        <w:spacing w:before="312" w:beforeLines="100" w:after="156" w:afterLines="50" w:line="360" w:lineRule="auto"/>
        <w:jc w:val="center"/>
        <w:rPr>
          <w:b/>
          <w:sz w:val="24"/>
        </w:rPr>
      </w:pPr>
      <w:r>
        <w:rPr>
          <w:rFonts w:hint="eastAsia"/>
          <w:b/>
          <w:sz w:val="24"/>
        </w:rPr>
        <w:t>——————以下为签字页——————</w:t>
      </w:r>
    </w:p>
    <w:p w14:paraId="227D54D2">
      <w:pPr>
        <w:snapToGrid w:val="0"/>
        <w:spacing w:after="156" w:afterLines="50"/>
        <w:rPr>
          <w:sz w:val="24"/>
        </w:rPr>
      </w:pPr>
      <w:r>
        <w:rPr>
          <w:rFonts w:hint="eastAsia"/>
          <w:sz w:val="24"/>
        </w:rPr>
        <w:t>甲方：</w:t>
      </w:r>
      <w:r>
        <w:rPr>
          <w:rFonts w:hint="eastAsia"/>
          <w:sz w:val="24"/>
          <w:u w:val="single"/>
        </w:rPr>
        <w:t xml:space="preserve">                  </w:t>
      </w:r>
      <w:r>
        <w:rPr>
          <w:rFonts w:hint="eastAsia"/>
          <w:sz w:val="24"/>
        </w:rPr>
        <w:t xml:space="preserve">            乙方：</w:t>
      </w:r>
      <w:r>
        <w:rPr>
          <w:rFonts w:hint="eastAsia"/>
          <w:sz w:val="24"/>
          <w:u w:val="single"/>
        </w:rPr>
        <w:t xml:space="preserve">   福州工商学院          </w:t>
      </w:r>
    </w:p>
    <w:p w14:paraId="06A0F8BC">
      <w:pPr>
        <w:tabs>
          <w:tab w:val="left" w:pos="4320"/>
          <w:tab w:val="left" w:pos="4680"/>
        </w:tabs>
        <w:snapToGrid w:val="0"/>
        <w:spacing w:after="156" w:afterLines="50"/>
        <w:ind w:firstLine="1200" w:firstLineChars="500"/>
        <w:rPr>
          <w:color w:val="0000FF"/>
          <w:sz w:val="24"/>
        </w:rPr>
      </w:pPr>
      <w:r>
        <w:rPr>
          <w:rFonts w:hint="eastAsia"/>
          <w:sz w:val="24"/>
        </w:rPr>
        <w:t xml:space="preserve">（盖章）    </w:t>
      </w:r>
      <w:r>
        <w:rPr>
          <w:rFonts w:hint="eastAsia"/>
          <w:color w:val="0000FF"/>
          <w:sz w:val="24"/>
        </w:rPr>
        <w:t xml:space="preserve">                          </w:t>
      </w:r>
      <w:r>
        <w:rPr>
          <w:rFonts w:hint="eastAsia"/>
          <w:color w:val="0000FF"/>
          <w:sz w:val="24"/>
          <w:lang w:val="en-US" w:eastAsia="zh-CN"/>
        </w:rPr>
        <w:t xml:space="preserve">    </w:t>
      </w:r>
      <w:r>
        <w:rPr>
          <w:rFonts w:hint="eastAsia"/>
          <w:sz w:val="24"/>
        </w:rPr>
        <w:t>（盖章）</w:t>
      </w:r>
    </w:p>
    <w:p w14:paraId="220C34B8">
      <w:pPr>
        <w:snapToGrid w:val="0"/>
        <w:spacing w:after="156" w:afterLines="50"/>
        <w:rPr>
          <w:rFonts w:hint="eastAsia"/>
          <w:sz w:val="24"/>
        </w:rPr>
      </w:pPr>
      <w:r>
        <w:rPr>
          <w:rFonts w:hint="eastAsia"/>
          <w:sz w:val="24"/>
          <w:lang w:val="en-US" w:eastAsia="zh-CN"/>
        </w:rPr>
        <w:t>甲方代表（签字）：</w:t>
      </w:r>
      <w:r>
        <w:rPr>
          <w:rFonts w:hint="eastAsia"/>
          <w:sz w:val="24"/>
        </w:rPr>
        <w:t xml:space="preserve">         </w:t>
      </w:r>
      <w:r>
        <w:rPr>
          <w:rFonts w:hint="eastAsia"/>
          <w:sz w:val="24"/>
          <w:lang w:val="en-US" w:eastAsia="zh-CN"/>
        </w:rPr>
        <w:t xml:space="preserve">          </w:t>
      </w:r>
      <w:r>
        <w:rPr>
          <w:rFonts w:hint="eastAsia"/>
          <w:sz w:val="24"/>
        </w:rPr>
        <w:t>项目负责人（签字）：</w:t>
      </w:r>
    </w:p>
    <w:p w14:paraId="2E1AF2D6">
      <w:pPr>
        <w:snapToGrid w:val="0"/>
        <w:spacing w:after="156" w:afterLines="50"/>
        <w:rPr>
          <w:rFonts w:hint="eastAsia"/>
          <w:sz w:val="24"/>
        </w:rPr>
      </w:pPr>
    </w:p>
    <w:p w14:paraId="0D9BCD63">
      <w:pPr>
        <w:snapToGrid w:val="0"/>
        <w:spacing w:after="156" w:afterLines="50"/>
        <w:ind w:firstLine="1680" w:firstLineChars="700"/>
      </w:pPr>
      <w:r>
        <w:rPr>
          <w:rFonts w:hint="eastAsia"/>
          <w:sz w:val="24"/>
        </w:rPr>
        <w:t xml:space="preserve">年    月    日                     </w:t>
      </w:r>
      <w:r>
        <w:rPr>
          <w:rFonts w:hint="eastAsia"/>
          <w:sz w:val="24"/>
          <w:lang w:val="en-US" w:eastAsia="zh-CN"/>
        </w:rPr>
        <w:t xml:space="preserve">      </w:t>
      </w:r>
      <w:r>
        <w:rPr>
          <w:rFonts w:hint="eastAsia"/>
          <w:sz w:val="24"/>
        </w:rPr>
        <w:t>年    月    日</w:t>
      </w:r>
      <w:r>
        <w:rPr>
          <w:rFonts w:hint="eastAsia"/>
          <w:sz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460BD"/>
    <w:multiLevelType w:val="singleLevel"/>
    <w:tmpl w:val="064460BD"/>
    <w:lvl w:ilvl="0" w:tentative="0">
      <w:start w:val="1"/>
      <w:numFmt w:val="decimal"/>
      <w:lvlText w:val="%1."/>
      <w:lvlJc w:val="left"/>
      <w:pPr>
        <w:tabs>
          <w:tab w:val="left" w:pos="312"/>
        </w:tabs>
      </w:pPr>
    </w:lvl>
  </w:abstractNum>
  <w:abstractNum w:abstractNumId="1">
    <w:nsid w:val="3847BDF9"/>
    <w:multiLevelType w:val="singleLevel"/>
    <w:tmpl w:val="3847BDF9"/>
    <w:lvl w:ilvl="0" w:tentative="0">
      <w:start w:val="4"/>
      <w:numFmt w:val="chineseCounting"/>
      <w:suff w:val="space"/>
      <w:lvlText w:val="第%1条"/>
      <w:lvlJc w:val="left"/>
      <w:rPr>
        <w:rFonts w:hint="eastAsia"/>
      </w:rPr>
    </w:lvl>
  </w:abstractNum>
  <w:abstractNum w:abstractNumId="2">
    <w:nsid w:val="71B44721"/>
    <w:multiLevelType w:val="singleLevel"/>
    <w:tmpl w:val="71B44721"/>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4Mzg0M2EwODg0NTZkZWViYzQ0YTUxZGM1YWFiYTIifQ=="/>
  </w:docVars>
  <w:rsids>
    <w:rsidRoot w:val="00136B07"/>
    <w:rsid w:val="000722C2"/>
    <w:rsid w:val="00136B07"/>
    <w:rsid w:val="00316C0A"/>
    <w:rsid w:val="00930E57"/>
    <w:rsid w:val="00B1686F"/>
    <w:rsid w:val="00E3133A"/>
    <w:rsid w:val="00E55B22"/>
    <w:rsid w:val="017C4E3A"/>
    <w:rsid w:val="03F969A7"/>
    <w:rsid w:val="07FB6BE3"/>
    <w:rsid w:val="110747A8"/>
    <w:rsid w:val="35FD6951"/>
    <w:rsid w:val="52BE71CB"/>
    <w:rsid w:val="650A63BE"/>
    <w:rsid w:val="68C3046C"/>
    <w:rsid w:val="692D4EA0"/>
    <w:rsid w:val="6B9C2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1001</Words>
  <Characters>1027</Characters>
  <Lines>15</Lines>
  <Paragraphs>4</Paragraphs>
  <TotalTime>2</TotalTime>
  <ScaleCrop>false</ScaleCrop>
  <LinksUpToDate>false</LinksUpToDate>
  <CharactersWithSpaces>1575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2023-11-20T08:37:00Z</dcterms:created>
  <dc:creator>AutoBVT</dc:creator>
  <cp:lastModifiedBy>小土啵</cp:lastModifiedBy>
  <cp:lastPrinted>2024-12-05T06:47:00Z</cp:lastPrinted>
  <dcterms:modified xsi:type="dcterms:W3CDTF">2024-12-13T06:43:35Z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6D051FE17E0D48AC83913CCDE6057ABC_12</vt:lpwstr>
  </property>
</Properties>
</file>